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72"/>
          <w:szCs w:val="72"/>
        </w:rPr>
      </w:pPr>
      <w:r>
        <mc:AlternateContent>
          <mc:Choice Requires="wps">
            <w:drawing>
              <wp:anchor distT="19050" distB="28575" distL="19050" distR="28575" simplePos="0" relativeHeight="4" behindDoc="1" locked="0" layoutInCell="1" allowOverlap="1" wp14:anchorId="0B1CB1C5">
                <wp:simplePos x="0" y="0"/>
                <wp:positionH relativeFrom="column">
                  <wp:posOffset>-819785</wp:posOffset>
                </wp:positionH>
                <wp:positionV relativeFrom="page">
                  <wp:posOffset>308610</wp:posOffset>
                </wp:positionV>
                <wp:extent cx="6953250" cy="10029825"/>
                <wp:effectExtent l="19050" t="19685" r="19050" b="18415"/>
                <wp:wrapNone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400" cy="1002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-64.55pt;margin-top:24.3pt;width:547.45pt;height:789.7pt;mso-wrap-style:none;v-text-anchor:middle;mso-position-vertical-relative:page" wp14:anchorId="0B1CB1C5">
                <v:fill o:detectmouseclick="t" type="solid" color2="black"/>
                <v:stroke color="black" weight="38160" joinstyle="miter" endcap="flat"/>
                <w10:wrap type="none"/>
              </v:rect>
            </w:pict>
          </mc:Fallback>
        </mc:AlternateContent>
      </w:r>
      <w:r>
        <w:rPr>
          <w:b/>
          <w:bCs/>
          <w:sz w:val="56"/>
          <w:szCs w:val="56"/>
        </w:rPr>
        <w:t>Антенный комплекс 20-ти</w:t>
      </w:r>
      <w:r>
        <w:rPr>
          <w:b/>
          <w:bCs/>
          <w:sz w:val="72"/>
          <w:szCs w:val="72"/>
        </w:rPr>
        <w:t xml:space="preserve"> </w:t>
      </w:r>
      <w:r>
        <w:rPr>
          <w:b/>
          <w:bCs/>
          <w:sz w:val="56"/>
          <w:szCs w:val="56"/>
        </w:rPr>
        <w:t>диапазонный направленный</w:t>
      </w:r>
    </w:p>
    <w:p>
      <w:pPr>
        <w:pStyle w:val="Normal"/>
        <w:ind w:start="-709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-170180</wp:posOffset>
            </wp:positionH>
            <wp:positionV relativeFrom="paragraph">
              <wp:posOffset>28575</wp:posOffset>
            </wp:positionV>
            <wp:extent cx="2654300" cy="4300220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430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2733040</wp:posOffset>
            </wp:positionH>
            <wp:positionV relativeFrom="paragraph">
              <wp:posOffset>19050</wp:posOffset>
            </wp:positionV>
            <wp:extent cx="2841625" cy="4321810"/>
            <wp:effectExtent l="0" t="0" r="0" b="0"/>
            <wp:wrapSquare wrapText="largest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432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465" w:leader="none"/>
        </w:tabs>
        <w:ind w:start="-709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ab/>
      </w:r>
    </w:p>
    <w:p>
      <w:pPr>
        <w:pStyle w:val="Normal"/>
        <w:ind w:start="-709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</w:r>
    </w:p>
    <w:p>
      <w:pPr>
        <w:pStyle w:val="Normal"/>
        <w:ind w:start="-709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</w:r>
    </w:p>
    <w:p>
      <w:pPr>
        <w:pStyle w:val="Normal"/>
        <w:ind w:start="-709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ind w:start="-709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ind w:start="-709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ind w:start="-709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ind w:start="-709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ind w:start="-709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ind w:start="-709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ind w:start="-709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ind w:start="-709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ind w:start="-709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tabs>
          <w:tab w:val="clear" w:pos="708"/>
          <w:tab w:val="left" w:pos="942" w:leader="none"/>
          <w:tab w:val="left" w:pos="1750" w:leader="none"/>
          <w:tab w:val="center" w:pos="4323" w:leader="none"/>
        </w:tabs>
        <w:ind w:start="-709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ab/>
      </w:r>
    </w:p>
    <w:tbl>
      <w:tblPr>
        <w:tblStyle w:val="ac"/>
        <w:tblW w:w="10200" w:type="dxa"/>
        <w:jc w:val="start"/>
        <w:tblInd w:w="-66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113"/>
        <w:gridCol w:w="3576"/>
        <w:gridCol w:w="3511"/>
      </w:tblGrid>
      <w:tr>
        <w:trPr>
          <w:trHeight w:val="733" w:hRule="atLeast"/>
        </w:trPr>
        <w:tc>
          <w:tcPr>
            <w:tcW w:w="31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2071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 w:cs=""/>
                <w:b/>
                <w:bCs/>
                <w:kern w:val="2"/>
                <w:sz w:val="32"/>
                <w:szCs w:val="3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576" w:type="dxa"/>
            <w:tcBorders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 w:cs=""/>
                <w:b/>
                <w:bCs/>
                <w:kern w:val="2"/>
                <w:sz w:val="32"/>
                <w:szCs w:val="32"/>
                <w:lang w:val="ru-RU" w:eastAsia="en-US" w:bidi="ar-SA"/>
              </w:rPr>
              <w:t>Значение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 w:cs=""/>
                <w:b/>
                <w:bCs/>
                <w:kern w:val="2"/>
                <w:sz w:val="32"/>
                <w:szCs w:val="32"/>
                <w:lang w:val="ru-RU" w:eastAsia="en-US" w:bidi="ar-SA"/>
              </w:rPr>
              <w:t>(антенна 1)</w:t>
            </w:r>
          </w:p>
        </w:tc>
        <w:tc>
          <w:tcPr>
            <w:tcW w:w="35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b/>
                <w:bCs/>
                <w:kern w:val="2"/>
                <w:sz w:val="32"/>
                <w:szCs w:val="32"/>
                <w:lang w:val="ru-RU" w:eastAsia="en-US" w:bidi="ar-SA"/>
              </w:rPr>
            </w:pPr>
            <w:r>
              <w:rPr>
                <w:rFonts w:eastAsia="Calibri" w:cs=""/>
                <w:b/>
                <w:bCs/>
                <w:kern w:val="2"/>
                <w:sz w:val="32"/>
                <w:szCs w:val="32"/>
                <w:lang w:val="ru-RU" w:eastAsia="en-US" w:bidi="ar-SA"/>
              </w:rPr>
              <w:t>Значение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b/>
                <w:bCs/>
                <w:kern w:val="2"/>
                <w:sz w:val="32"/>
                <w:szCs w:val="32"/>
                <w:lang w:val="ru-RU" w:eastAsia="en-US" w:bidi="ar-SA"/>
              </w:rPr>
            </w:pPr>
            <w:r>
              <w:rPr>
                <w:rFonts w:eastAsia="Calibri" w:cs=""/>
                <w:b/>
                <w:bCs/>
                <w:kern w:val="2"/>
                <w:sz w:val="32"/>
                <w:szCs w:val="32"/>
                <w:lang w:val="ru-RU" w:eastAsia="en-US" w:bidi="ar-SA"/>
              </w:rPr>
              <w:t>(антенна 2)</w:t>
            </w:r>
          </w:p>
        </w:tc>
      </w:tr>
      <w:tr>
        <w:trPr/>
        <w:tc>
          <w:tcPr>
            <w:tcW w:w="31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Диапазоны частот, МГц</w:t>
            </w:r>
          </w:p>
        </w:tc>
        <w:tc>
          <w:tcPr>
            <w:tcW w:w="3576" w:type="dxa"/>
            <w:tcBorders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100-200, 200-400, 400-700, 700-1020, 1500-1800, 1800-2100, 2100-2400, 2400-2700, 2700-2850, 2850-3000</w:t>
            </w:r>
          </w:p>
        </w:tc>
        <w:tc>
          <w:tcPr>
            <w:tcW w:w="35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3000-3300, 3300-3600, 3600-3900, 4200-4500, 4500-4800, 4800-5100, 5100-5300, 5300-5600, 5600-5900, 5900-6200</w:t>
            </w:r>
          </w:p>
        </w:tc>
      </w:tr>
      <w:tr>
        <w:trPr/>
        <w:tc>
          <w:tcPr>
            <w:tcW w:w="31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Коэф. усиления, дБи</w:t>
            </w:r>
          </w:p>
        </w:tc>
        <w:tc>
          <w:tcPr>
            <w:tcW w:w="3576" w:type="dxa"/>
            <w:tcBorders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3-13 +/-1</w:t>
            </w:r>
          </w:p>
        </w:tc>
        <w:tc>
          <w:tcPr>
            <w:tcW w:w="35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14-16 +/-1</w:t>
            </w:r>
          </w:p>
        </w:tc>
      </w:tr>
      <w:tr>
        <w:trPr/>
        <w:tc>
          <w:tcPr>
            <w:tcW w:w="31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КСВН</w:t>
            </w:r>
          </w:p>
        </w:tc>
        <w:tc>
          <w:tcPr>
            <w:tcW w:w="3576" w:type="dxa"/>
            <w:tcBorders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до 2</w:t>
            </w:r>
          </w:p>
        </w:tc>
        <w:tc>
          <w:tcPr>
            <w:tcW w:w="35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до 2</w:t>
            </w:r>
          </w:p>
        </w:tc>
      </w:tr>
      <w:tr>
        <w:trPr/>
        <w:tc>
          <w:tcPr>
            <w:tcW w:w="31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Поляризация</w:t>
            </w:r>
          </w:p>
        </w:tc>
        <w:tc>
          <w:tcPr>
            <w:tcW w:w="3576" w:type="dxa"/>
            <w:tcBorders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вертикальная</w:t>
            </w:r>
          </w:p>
        </w:tc>
        <w:tc>
          <w:tcPr>
            <w:tcW w:w="35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вертикальная</w:t>
            </w:r>
          </w:p>
        </w:tc>
      </w:tr>
      <w:tr>
        <w:trPr/>
        <w:tc>
          <w:tcPr>
            <w:tcW w:w="31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Направленность по горизонтали/вертикали, град</w:t>
            </w:r>
          </w:p>
        </w:tc>
        <w:tc>
          <w:tcPr>
            <w:tcW w:w="3576" w:type="dxa"/>
            <w:tcBorders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60/15</w:t>
            </w:r>
          </w:p>
        </w:tc>
        <w:tc>
          <w:tcPr>
            <w:tcW w:w="35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60/15</w:t>
            </w:r>
          </w:p>
        </w:tc>
      </w:tr>
      <w:tr>
        <w:trPr>
          <w:trHeight w:val="474" w:hRule="atLeast"/>
        </w:trPr>
        <w:tc>
          <w:tcPr>
            <w:tcW w:w="31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Импеданс, Ом</w:t>
            </w:r>
          </w:p>
        </w:tc>
        <w:tc>
          <w:tcPr>
            <w:tcW w:w="3576" w:type="dxa"/>
            <w:tcBorders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50</w:t>
            </w:r>
          </w:p>
        </w:tc>
        <w:tc>
          <w:tcPr>
            <w:tcW w:w="35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ru-RU" w:eastAsia="en-US" w:bidi="ar-SA"/>
              </w:rPr>
              <w:t>50</w:t>
            </w:r>
          </w:p>
        </w:tc>
      </w:tr>
    </w:tbl>
    <w:p>
      <w:pPr>
        <w:pStyle w:val="Normal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ab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ООО «ОСТРОГ»  </w:t>
      </w:r>
      <w:hyperlink r:id="rId4">
        <w:r>
          <w:rPr>
            <w:rStyle w:val="Hyperlink"/>
            <w:sz w:val="28"/>
            <w:szCs w:val="28"/>
            <w:lang w:val="en-US"/>
          </w:rPr>
          <w:t>bostrog</w:t>
        </w:r>
        <w:r>
          <w:rPr>
            <w:rStyle w:val="Hyperlink"/>
            <w:sz w:val="28"/>
            <w:szCs w:val="28"/>
          </w:rPr>
          <w:t>@</w:t>
        </w:r>
        <w:r>
          <w:rPr>
            <w:rStyle w:val="Hyperlink"/>
            <w:sz w:val="28"/>
            <w:szCs w:val="28"/>
            <w:lang w:val="en-US"/>
          </w:rPr>
          <w:t>yandex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</w:p>
    <w:p>
      <w:pPr>
        <w:pStyle w:val="Normal"/>
        <w:spacing w:before="0" w:after="160"/>
        <w:jc w:val="center"/>
        <w:rPr>
          <w:b/>
          <w:bCs/>
          <w:sz w:val="28"/>
          <w:szCs w:val="28"/>
        </w:rPr>
      </w:pPr>
      <w:r>
        <w:rPr>
          <w:sz w:val="24"/>
          <w:szCs w:val="24"/>
        </w:rPr>
        <w:t>Сделано в Санкт-Петербурге</w:t>
      </w:r>
    </w:p>
    <w:sectPr>
      <w:type w:val="nextPage"/>
      <w:pgSz w:w="11906" w:h="16838"/>
      <w:pgMar w:left="1701" w:right="850" w:gutter="0" w:header="0" w:top="785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libri Light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26264c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6264c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6264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6264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6264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6264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6264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6264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6264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26264c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26264c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26264c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26264c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26264c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26264c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26264c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26264c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26264c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26264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26264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26264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6264c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26264c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26264c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3a0e0b"/>
    <w:rPr>
      <w:color w:themeColor="hyperlink" w:val="0563C1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Style5"/>
    <w:uiPriority w:val="10"/>
    <w:qFormat/>
    <w:rsid w:val="0026264c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26264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26264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26264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262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user2">
    <w:name w:val="Колонтитулы (user)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0">
    <w:name w:val="Колонтитулы"/>
    <w:basedOn w:val="Normal"/>
    <w:qFormat/>
    <w:pPr/>
    <w:rPr/>
  </w:style>
  <w:style w:type="paragraph" w:styleId="Header">
    <w:name w:val="header"/>
    <w:basedOn w:val="user2"/>
    <w:pPr>
      <w:suppressLineNumbers/>
    </w:pPr>
    <w:rPr/>
  </w:style>
  <w:style w:type="paragraph" w:styleId="user3">
    <w:name w:val="Верхний колонтитул справа (user)"/>
    <w:basedOn w:val="Header"/>
    <w:qFormat/>
    <w:pPr>
      <w:suppressLineNumbers/>
      <w:jc w:val="end"/>
    </w:pPr>
    <w:rPr/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ca6c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mailto:bostrog@yandex.r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Application>LibreOffice/26.2.4.2$Windows_X86_64 LibreOffice_project/0229ac93fcf0d7cbc6376066c6f35021cef002dc</Application>
  <AppVersion>15.0000</AppVersion>
  <Pages>1</Pages>
  <Words>67</Words>
  <Characters>509</Characters>
  <CharactersWithSpaces>554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2025-09-14T10:57:00Z</dcterms:created>
  <dc:creator>igor abush</dc:creator>
  <dc:description/>
  <dc:language>ru-RU</dc:language>
  <cp:lastModifiedBy/>
  <cp:lastPrinted>2025-09-14T10:56:00Z</cp:lastPrinted>
  <dcterms:modified xsi:type="dcterms:W3CDTF">2026-07-06T13:26:20Z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