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B2E0" w14:textId="77777777" w:rsidR="00347363" w:rsidRDefault="00B15F30">
      <w:pPr>
        <w:ind w:left="-284" w:hanging="425"/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19685" distB="18415" distL="19685" distR="18415" simplePos="0" relativeHeight="2" behindDoc="1" locked="0" layoutInCell="1" allowOverlap="1" wp14:anchorId="16B8BDF3" wp14:editId="485BC854">
                <wp:simplePos x="0" y="0"/>
                <wp:positionH relativeFrom="column">
                  <wp:posOffset>-819785</wp:posOffset>
                </wp:positionH>
                <wp:positionV relativeFrom="page">
                  <wp:posOffset>308610</wp:posOffset>
                </wp:positionV>
                <wp:extent cx="6948170" cy="10029825"/>
                <wp:effectExtent l="19685" t="19685" r="18415" b="18415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8000" cy="1002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-64.55pt;margin-top:24.3pt;width:547.05pt;height:789.7pt;mso-wrap-style:none;v-text-anchor:middle;mso-position-vertical-relative:page" wp14:anchorId="0B1CB1C5">
                <v:fill o:detectmouseclick="t" type="solid" color2="black"/>
                <v:stroke color="black" weight="38160" joinstyle="miter" endcap="flat"/>
                <w10:wrap type="none"/>
              </v:rect>
            </w:pict>
          </mc:Fallback>
        </mc:AlternateContent>
      </w:r>
      <w:r>
        <w:rPr>
          <w:sz w:val="40"/>
          <w:szCs w:val="40"/>
        </w:rPr>
        <w:t>Станция радиоэлектронной борьбы универсальная</w:t>
      </w:r>
    </w:p>
    <w:p w14:paraId="5922034E" w14:textId="4FA8826C" w:rsidR="00347363" w:rsidRDefault="00B15F30">
      <w:pPr>
        <w:ind w:left="-709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«ЧАСТОКОЛ</w:t>
      </w:r>
      <w:r>
        <w:rPr>
          <w:b/>
          <w:bCs/>
          <w:sz w:val="72"/>
          <w:szCs w:val="72"/>
        </w:rPr>
        <w:t xml:space="preserve"> – 10»</w:t>
      </w:r>
    </w:p>
    <w:p w14:paraId="08E5AF91" w14:textId="77777777" w:rsidR="00347363" w:rsidRDefault="00B15F30">
      <w:pPr>
        <w:ind w:left="-709"/>
        <w:jc w:val="center"/>
        <w:rPr>
          <w:b/>
          <w:bCs/>
          <w:sz w:val="12"/>
          <w:szCs w:val="12"/>
        </w:rPr>
      </w:pPr>
      <w:r>
        <w:rPr>
          <w:b/>
          <w:bCs/>
          <w:noProof/>
          <w:sz w:val="12"/>
          <w:szCs w:val="12"/>
        </w:rPr>
        <w:drawing>
          <wp:anchor distT="0" distB="0" distL="0" distR="0" simplePos="0" relativeHeight="3" behindDoc="0" locked="0" layoutInCell="0" allowOverlap="1" wp14:anchorId="04210913" wp14:editId="0265C71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124835" cy="411988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411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8CF430" w14:textId="77777777" w:rsidR="00347363" w:rsidRDefault="00B15F30">
      <w:pPr>
        <w:tabs>
          <w:tab w:val="left" w:pos="465"/>
        </w:tabs>
        <w:ind w:left="-709"/>
        <w:rPr>
          <w:sz w:val="12"/>
          <w:szCs w:val="12"/>
        </w:rPr>
      </w:pPr>
      <w:r>
        <w:rPr>
          <w:b/>
          <w:bCs/>
          <w:sz w:val="12"/>
          <w:szCs w:val="12"/>
        </w:rPr>
        <w:tab/>
      </w:r>
    </w:p>
    <w:p w14:paraId="3080BD37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55E7B07C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346A6628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70DDCF97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0871C381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0F65D1DB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5030758E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6E1AAEDC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10B32BCE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44A4374E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6AEA9163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43D86BF1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60B1C275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1E7DEE67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602FAE79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2045359F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1A26CA30" w14:textId="77777777" w:rsidR="00347363" w:rsidRDefault="00347363">
      <w:pPr>
        <w:ind w:left="-709"/>
        <w:jc w:val="center"/>
        <w:rPr>
          <w:b/>
          <w:bCs/>
          <w:sz w:val="12"/>
          <w:szCs w:val="12"/>
        </w:rPr>
      </w:pPr>
    </w:p>
    <w:p w14:paraId="5D275A78" w14:textId="77777777" w:rsidR="00347363" w:rsidRDefault="00B15F30">
      <w:pPr>
        <w:tabs>
          <w:tab w:val="left" w:pos="942"/>
          <w:tab w:val="left" w:pos="1750"/>
          <w:tab w:val="center" w:pos="4323"/>
        </w:tabs>
        <w:ind w:left="-709"/>
        <w:rPr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</w:p>
    <w:p w14:paraId="49C68EED" w14:textId="77777777" w:rsidR="00347363" w:rsidRDefault="00347363">
      <w:pPr>
        <w:rPr>
          <w:b/>
          <w:bCs/>
          <w:sz w:val="12"/>
          <w:szCs w:val="12"/>
        </w:rPr>
      </w:pPr>
    </w:p>
    <w:tbl>
      <w:tblPr>
        <w:tblStyle w:val="af3"/>
        <w:tblW w:w="93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58"/>
        <w:gridCol w:w="2687"/>
      </w:tblGrid>
      <w:tr w:rsidR="00347363" w14:paraId="7F28ED0B" w14:textId="77777777">
        <w:tc>
          <w:tcPr>
            <w:tcW w:w="6658" w:type="dxa"/>
          </w:tcPr>
          <w:p w14:paraId="6165F210" w14:textId="77777777" w:rsidR="00347363" w:rsidRDefault="00B15F30">
            <w:pPr>
              <w:tabs>
                <w:tab w:val="left" w:pos="2071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Наименование параметра</w:t>
            </w:r>
          </w:p>
        </w:tc>
        <w:tc>
          <w:tcPr>
            <w:tcW w:w="2687" w:type="dxa"/>
          </w:tcPr>
          <w:p w14:paraId="1F043318" w14:textId="77777777" w:rsidR="00347363" w:rsidRDefault="00B15F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Значение</w:t>
            </w:r>
          </w:p>
        </w:tc>
      </w:tr>
      <w:tr w:rsidR="00347363" w14:paraId="13096168" w14:textId="77777777">
        <w:tc>
          <w:tcPr>
            <w:tcW w:w="6658" w:type="dxa"/>
          </w:tcPr>
          <w:p w14:paraId="601AAA38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Количество диапазонов, шт.</w:t>
            </w:r>
          </w:p>
        </w:tc>
        <w:tc>
          <w:tcPr>
            <w:tcW w:w="2687" w:type="dxa"/>
          </w:tcPr>
          <w:p w14:paraId="7A00FD7B" w14:textId="77777777" w:rsidR="00347363" w:rsidRDefault="00B15F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347363" w14:paraId="1586E892" w14:textId="77777777">
        <w:tc>
          <w:tcPr>
            <w:tcW w:w="6658" w:type="dxa"/>
          </w:tcPr>
          <w:p w14:paraId="69EA80DC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Радиус действия, м</w:t>
            </w:r>
          </w:p>
        </w:tc>
        <w:tc>
          <w:tcPr>
            <w:tcW w:w="2687" w:type="dxa"/>
          </w:tcPr>
          <w:p w14:paraId="645E6CF5" w14:textId="77777777" w:rsidR="00347363" w:rsidRDefault="00B15F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 1000</w:t>
            </w:r>
          </w:p>
        </w:tc>
      </w:tr>
      <w:tr w:rsidR="00347363" w14:paraId="4C2BE6EB" w14:textId="77777777">
        <w:tc>
          <w:tcPr>
            <w:tcW w:w="6658" w:type="dxa"/>
          </w:tcPr>
          <w:p w14:paraId="7394DC4A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Режим работы</w:t>
            </w:r>
          </w:p>
        </w:tc>
        <w:tc>
          <w:tcPr>
            <w:tcW w:w="2687" w:type="dxa"/>
          </w:tcPr>
          <w:p w14:paraId="30D3E604" w14:textId="77777777" w:rsidR="00347363" w:rsidRDefault="00B15F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непрерывный</w:t>
            </w:r>
          </w:p>
        </w:tc>
      </w:tr>
      <w:tr w:rsidR="00347363" w14:paraId="3FEE92B1" w14:textId="77777777">
        <w:tc>
          <w:tcPr>
            <w:tcW w:w="6658" w:type="dxa"/>
          </w:tcPr>
          <w:p w14:paraId="4B469971" w14:textId="77777777" w:rsidR="00347363" w:rsidRDefault="00B15F30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 работы от сети 220в</w:t>
            </w:r>
          </w:p>
        </w:tc>
        <w:tc>
          <w:tcPr>
            <w:tcW w:w="2687" w:type="dxa"/>
          </w:tcPr>
          <w:p w14:paraId="6E79563F" w14:textId="77777777" w:rsidR="00347363" w:rsidRDefault="00B15F3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не </w:t>
            </w:r>
            <w:r>
              <w:rPr>
                <w:rFonts w:eastAsia="Calibri"/>
                <w:sz w:val="28"/>
                <w:szCs w:val="28"/>
              </w:rPr>
              <w:t>ограничено</w:t>
            </w:r>
          </w:p>
        </w:tc>
      </w:tr>
      <w:tr w:rsidR="00347363" w14:paraId="109AE234" w14:textId="77777777">
        <w:tc>
          <w:tcPr>
            <w:tcW w:w="6658" w:type="dxa"/>
          </w:tcPr>
          <w:p w14:paraId="3E7E680B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Время работы от АКБ 24В 100А/ч, час</w:t>
            </w:r>
          </w:p>
        </w:tc>
        <w:tc>
          <w:tcPr>
            <w:tcW w:w="2687" w:type="dxa"/>
          </w:tcPr>
          <w:p w14:paraId="126A3C60" w14:textId="77777777" w:rsidR="00347363" w:rsidRDefault="00B15F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1,5</w:t>
            </w:r>
          </w:p>
        </w:tc>
      </w:tr>
      <w:tr w:rsidR="00347363" w14:paraId="6B9F56F3" w14:textId="77777777">
        <w:tc>
          <w:tcPr>
            <w:tcW w:w="6658" w:type="dxa"/>
          </w:tcPr>
          <w:p w14:paraId="20E4A8A1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Масса, кг</w:t>
            </w:r>
          </w:p>
        </w:tc>
        <w:tc>
          <w:tcPr>
            <w:tcW w:w="2687" w:type="dxa"/>
          </w:tcPr>
          <w:p w14:paraId="7F25E3C1" w14:textId="77777777" w:rsidR="00347363" w:rsidRDefault="00B15F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24,5</w:t>
            </w:r>
          </w:p>
        </w:tc>
      </w:tr>
      <w:tr w:rsidR="00347363" w14:paraId="5A047660" w14:textId="77777777">
        <w:tc>
          <w:tcPr>
            <w:tcW w:w="6658" w:type="dxa"/>
          </w:tcPr>
          <w:p w14:paraId="5AD7A196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 рабочих температур, град. Цельсия</w:t>
            </w:r>
          </w:p>
        </w:tc>
        <w:tc>
          <w:tcPr>
            <w:tcW w:w="2687" w:type="dxa"/>
          </w:tcPr>
          <w:p w14:paraId="1D5ED455" w14:textId="77777777" w:rsidR="00347363" w:rsidRDefault="00B15F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-10 до +40</w:t>
            </w:r>
          </w:p>
        </w:tc>
      </w:tr>
      <w:tr w:rsidR="00347363" w14:paraId="4C918FB9" w14:textId="77777777">
        <w:tc>
          <w:tcPr>
            <w:tcW w:w="6658" w:type="dxa"/>
          </w:tcPr>
          <w:p w14:paraId="783E353C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Диапазоны частот, МГц</w:t>
            </w:r>
          </w:p>
          <w:p w14:paraId="058D4260" w14:textId="77777777" w:rsidR="00347363" w:rsidRDefault="00347363">
            <w:pPr>
              <w:spacing w:after="0" w:line="240" w:lineRule="auto"/>
              <w:rPr>
                <w:sz w:val="28"/>
                <w:szCs w:val="28"/>
              </w:rPr>
            </w:pPr>
          </w:p>
          <w:p w14:paraId="17380EDB" w14:textId="77777777" w:rsidR="00347363" w:rsidRDefault="00B15F3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* указан стандартный набор частот, возможна комплектация другими диапазонами </w:t>
            </w:r>
          </w:p>
        </w:tc>
        <w:tc>
          <w:tcPr>
            <w:tcW w:w="2687" w:type="dxa"/>
          </w:tcPr>
          <w:p w14:paraId="5C9EA0F4" w14:textId="77777777" w:rsidR="00347363" w:rsidRDefault="00B15F3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300-400, 400-500, 600-700, 700-800, 800-900, 900-960, 1160-1280, 2400-2500, 5150-5350, 5725-5850</w:t>
            </w:r>
          </w:p>
        </w:tc>
      </w:tr>
    </w:tbl>
    <w:p w14:paraId="0743994E" w14:textId="77777777" w:rsidR="00347363" w:rsidRDefault="00B15F30">
      <w:pPr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ab/>
      </w:r>
    </w:p>
    <w:p w14:paraId="475D0ACB" w14:textId="77777777" w:rsidR="00347363" w:rsidRDefault="00B15F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5">
        <w:r>
          <w:rPr>
            <w:rStyle w:val="ab"/>
            <w:sz w:val="28"/>
            <w:szCs w:val="28"/>
            <w:lang w:val="en-US"/>
          </w:rPr>
          <w:t>bostrog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yandex</w:t>
        </w:r>
        <w:r>
          <w:rPr>
            <w:rStyle w:val="ab"/>
            <w:sz w:val="28"/>
            <w:szCs w:val="28"/>
          </w:rPr>
          <w:t>.</w:t>
        </w:r>
        <w:r>
          <w:rPr>
            <w:rStyle w:val="ab"/>
            <w:sz w:val="28"/>
            <w:szCs w:val="28"/>
            <w:lang w:val="en-US"/>
          </w:rPr>
          <w:t>ru</w:t>
        </w:r>
      </w:hyperlink>
    </w:p>
    <w:p w14:paraId="5773F632" w14:textId="77777777" w:rsidR="00347363" w:rsidRDefault="00B15F30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</w:rPr>
        <w:t>Сд</w:t>
      </w:r>
      <w:r>
        <w:rPr>
          <w:sz w:val="24"/>
          <w:szCs w:val="24"/>
        </w:rPr>
        <w:t>елано в Санкт-Петербурге</w:t>
      </w:r>
    </w:p>
    <w:sectPr w:rsidR="00347363">
      <w:pgSz w:w="11906" w:h="16838"/>
      <w:pgMar w:top="778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63"/>
    <w:rsid w:val="00347363"/>
    <w:rsid w:val="00B1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E403"/>
  <w15:docId w15:val="{B87613FA-FBD3-410C-A2F3-3DABB5AB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6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6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626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626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6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6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6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6264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626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626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264C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6264C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6264C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3A0E0B"/>
    <w:rPr>
      <w:color w:val="0563C1" w:themeColor="hyperlink"/>
      <w:u w:val="single"/>
    </w:rPr>
  </w:style>
  <w:style w:type="paragraph" w:styleId="a4">
    <w:name w:val="Title"/>
    <w:basedOn w:val="a"/>
    <w:next w:val="ac"/>
    <w:link w:val="a3"/>
    <w:uiPriority w:val="10"/>
    <w:qFormat/>
    <w:rsid w:val="0026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6">
    <w:name w:val="Subtitle"/>
    <w:basedOn w:val="a"/>
    <w:next w:val="a"/>
    <w:link w:val="a5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6264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26264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af1">
    <w:name w:val="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2">
    <w:name w:val="header"/>
    <w:basedOn w:val="af1"/>
  </w:style>
  <w:style w:type="numbering" w:customStyle="1" w:styleId="user1">
    <w:name w:val="Без списка (user)"/>
    <w:uiPriority w:val="99"/>
    <w:semiHidden/>
    <w:unhideWhenUsed/>
    <w:qFormat/>
  </w:style>
  <w:style w:type="table" w:styleId="af3">
    <w:name w:val="Table Grid"/>
    <w:basedOn w:val="a1"/>
    <w:uiPriority w:val="39"/>
    <w:rsid w:val="00CA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trog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abush</dc:creator>
  <dc:description/>
  <cp:lastModifiedBy>User</cp:lastModifiedBy>
  <cp:revision>7</cp:revision>
  <dcterms:created xsi:type="dcterms:W3CDTF">2025-09-12T17:24:00Z</dcterms:created>
  <dcterms:modified xsi:type="dcterms:W3CDTF">2026-08-11T10:33:00Z</dcterms:modified>
  <dc:language>ru-RU</dc:language>
</cp:coreProperties>
</file>